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CD" w:rsidRPr="00FB0D57" w:rsidRDefault="00D817CD" w:rsidP="00D817CD">
      <w:pPr>
        <w:ind w:left="5670"/>
        <w:rPr>
          <w:rFonts w:ascii="Arial" w:hAnsi="Arial" w:cs="Arial"/>
          <w:sz w:val="24"/>
          <w:szCs w:val="24"/>
        </w:rPr>
      </w:pPr>
      <w:r w:rsidRPr="00FB0D57">
        <w:rPr>
          <w:rFonts w:ascii="Arial" w:hAnsi="Arial" w:cs="Arial"/>
        </w:rPr>
        <w:t xml:space="preserve">Кому  </w:t>
      </w:r>
      <w:r w:rsidRPr="00222962">
        <w:rPr>
          <w:rFonts w:ascii="Arial" w:hAnsi="Arial" w:cs="Arial"/>
          <w:sz w:val="25"/>
          <w:szCs w:val="25"/>
        </w:rPr>
        <w:t xml:space="preserve">Обществу с </w:t>
      </w:r>
      <w:proofErr w:type="gramStart"/>
      <w:r w:rsidRPr="00222962">
        <w:rPr>
          <w:rFonts w:ascii="Arial" w:hAnsi="Arial" w:cs="Arial"/>
          <w:sz w:val="25"/>
          <w:szCs w:val="25"/>
        </w:rPr>
        <w:t>ограниченной</w:t>
      </w:r>
      <w:proofErr w:type="gramEnd"/>
      <w:r w:rsidRPr="00FB0D57">
        <w:rPr>
          <w:rFonts w:ascii="Arial" w:hAnsi="Arial" w:cs="Arial"/>
          <w:sz w:val="24"/>
          <w:szCs w:val="24"/>
        </w:rPr>
        <w:t xml:space="preserve"> </w:t>
      </w:r>
      <w:r w:rsidRPr="00FB0D57">
        <w:rPr>
          <w:rFonts w:ascii="Arial" w:hAnsi="Arial" w:cs="Arial"/>
        </w:rPr>
        <w:t xml:space="preserve"> </w:t>
      </w:r>
    </w:p>
    <w:p w:rsidR="00D817CD" w:rsidRPr="00FB0D57" w:rsidRDefault="00D817CD" w:rsidP="00D817CD">
      <w:pPr>
        <w:pBdr>
          <w:top w:val="single" w:sz="4" w:space="1" w:color="auto"/>
        </w:pBdr>
        <w:ind w:left="6237"/>
        <w:jc w:val="center"/>
        <w:rPr>
          <w:rFonts w:ascii="Arial" w:hAnsi="Arial" w:cs="Arial"/>
          <w:sz w:val="18"/>
          <w:szCs w:val="18"/>
        </w:rPr>
      </w:pPr>
      <w:proofErr w:type="gramStart"/>
      <w:r w:rsidRPr="00FB0D57">
        <w:rPr>
          <w:rFonts w:ascii="Arial" w:hAnsi="Arial" w:cs="Arial"/>
          <w:sz w:val="18"/>
          <w:szCs w:val="18"/>
        </w:rPr>
        <w:t>(наименование застройщика</w:t>
      </w:r>
      <w:proofErr w:type="gramEnd"/>
    </w:p>
    <w:p w:rsidR="00D817CD" w:rsidRPr="007F1511" w:rsidRDefault="00D817CD" w:rsidP="00D817CD">
      <w:pPr>
        <w:ind w:left="5670"/>
        <w:rPr>
          <w:rFonts w:ascii="Arial" w:hAnsi="Arial" w:cs="Arial"/>
          <w:sz w:val="25"/>
          <w:szCs w:val="25"/>
        </w:rPr>
      </w:pPr>
      <w:r w:rsidRPr="007F1511">
        <w:rPr>
          <w:rFonts w:ascii="Arial" w:hAnsi="Arial" w:cs="Arial"/>
          <w:sz w:val="25"/>
          <w:szCs w:val="25"/>
        </w:rPr>
        <w:t>ответственностью «ЭНКО ГРУПП»,</w:t>
      </w:r>
    </w:p>
    <w:p w:rsidR="00D817CD" w:rsidRPr="00FB0D57" w:rsidRDefault="00D817CD" w:rsidP="00D817CD">
      <w:pPr>
        <w:pBdr>
          <w:top w:val="single" w:sz="4" w:space="0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proofErr w:type="gramStart"/>
      <w:r w:rsidRPr="00FB0D57">
        <w:rPr>
          <w:rFonts w:ascii="Arial" w:hAnsi="Arial" w:cs="Arial"/>
          <w:sz w:val="18"/>
          <w:szCs w:val="18"/>
        </w:rPr>
        <w:t>(фамилия, имя, отчество – для граждан,</w:t>
      </w:r>
      <w:proofErr w:type="gramEnd"/>
    </w:p>
    <w:p w:rsidR="00D817CD" w:rsidRPr="00FB0D57" w:rsidRDefault="00D817CD" w:rsidP="00D817CD">
      <w:pPr>
        <w:ind w:left="5670"/>
        <w:rPr>
          <w:rFonts w:ascii="Arial" w:hAnsi="Arial" w:cs="Arial"/>
          <w:sz w:val="26"/>
          <w:szCs w:val="26"/>
        </w:rPr>
      </w:pPr>
      <w:r w:rsidRPr="007F1511">
        <w:rPr>
          <w:rFonts w:ascii="Arial" w:hAnsi="Arial" w:cs="Arial"/>
          <w:sz w:val="25"/>
          <w:szCs w:val="25"/>
        </w:rPr>
        <w:t>6250</w:t>
      </w:r>
      <w:r>
        <w:rPr>
          <w:rFonts w:ascii="Arial" w:hAnsi="Arial" w:cs="Arial"/>
          <w:sz w:val="25"/>
          <w:szCs w:val="25"/>
        </w:rPr>
        <w:t>26</w:t>
      </w:r>
      <w:r w:rsidRPr="007F1511">
        <w:rPr>
          <w:rFonts w:ascii="Arial" w:hAnsi="Arial" w:cs="Arial"/>
          <w:sz w:val="25"/>
          <w:szCs w:val="25"/>
        </w:rPr>
        <w:t>, Российская Федерация</w:t>
      </w:r>
      <w:r w:rsidRPr="00FB0D57">
        <w:rPr>
          <w:rFonts w:ascii="Arial" w:hAnsi="Arial" w:cs="Arial"/>
          <w:sz w:val="26"/>
          <w:szCs w:val="26"/>
        </w:rPr>
        <w:t xml:space="preserve">, </w:t>
      </w:r>
    </w:p>
    <w:p w:rsidR="00D817CD" w:rsidRPr="00FB0D57" w:rsidRDefault="00D817CD" w:rsidP="00D817CD">
      <w:pPr>
        <w:pBdr>
          <w:top w:val="single" w:sz="4" w:space="1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 xml:space="preserve">полное наименование организации – </w:t>
      </w:r>
      <w:proofErr w:type="gramStart"/>
      <w:r w:rsidRPr="00FB0D57">
        <w:rPr>
          <w:rFonts w:ascii="Arial" w:hAnsi="Arial" w:cs="Arial"/>
          <w:sz w:val="18"/>
          <w:szCs w:val="18"/>
        </w:rPr>
        <w:t>для</w:t>
      </w:r>
      <w:proofErr w:type="gramEnd"/>
    </w:p>
    <w:p w:rsidR="00D817CD" w:rsidRPr="007F1511" w:rsidRDefault="00D817CD" w:rsidP="00D817CD">
      <w:pPr>
        <w:ind w:left="5670"/>
        <w:rPr>
          <w:rFonts w:ascii="Arial" w:hAnsi="Arial" w:cs="Arial"/>
          <w:sz w:val="25"/>
          <w:szCs w:val="25"/>
        </w:rPr>
      </w:pPr>
      <w:r w:rsidRPr="007F1511">
        <w:rPr>
          <w:rFonts w:ascii="Arial" w:hAnsi="Arial" w:cs="Arial"/>
          <w:sz w:val="25"/>
          <w:szCs w:val="25"/>
        </w:rPr>
        <w:t xml:space="preserve">Тюменская область, г. Тюмень, </w:t>
      </w:r>
    </w:p>
    <w:p w:rsidR="00D817CD" w:rsidRPr="00FB0D57" w:rsidRDefault="00D817CD" w:rsidP="00D817CD">
      <w:pPr>
        <w:pBdr>
          <w:top w:val="single" w:sz="4" w:space="1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юридических лиц), его почтовый индекс</w:t>
      </w:r>
    </w:p>
    <w:p w:rsidR="00D817CD" w:rsidRPr="007F1511" w:rsidRDefault="00D817CD" w:rsidP="00D817CD">
      <w:pPr>
        <w:tabs>
          <w:tab w:val="left" w:pos="5751"/>
        </w:tabs>
        <w:rPr>
          <w:rFonts w:ascii="Arial" w:hAnsi="Arial" w:cs="Arial"/>
          <w:sz w:val="25"/>
          <w:szCs w:val="25"/>
        </w:rPr>
      </w:pPr>
      <w:r w:rsidRPr="00FB0D57">
        <w:rPr>
          <w:rFonts w:ascii="Arial" w:hAnsi="Arial" w:cs="Arial"/>
        </w:rPr>
        <w:tab/>
      </w:r>
      <w:r w:rsidRPr="007F1511">
        <w:rPr>
          <w:rFonts w:ascii="Arial" w:hAnsi="Arial" w:cs="Arial"/>
          <w:sz w:val="25"/>
          <w:szCs w:val="25"/>
        </w:rPr>
        <w:t xml:space="preserve">ул. </w:t>
      </w:r>
      <w:r>
        <w:rPr>
          <w:rFonts w:ascii="Arial" w:hAnsi="Arial" w:cs="Arial"/>
          <w:sz w:val="25"/>
          <w:szCs w:val="25"/>
        </w:rPr>
        <w:t>Республики, 143</w:t>
      </w:r>
    </w:p>
    <w:p w:rsidR="00D817CD" w:rsidRPr="00FB0D57" w:rsidRDefault="00D817CD" w:rsidP="00D817CD">
      <w:pPr>
        <w:pBdr>
          <w:top w:val="single" w:sz="4" w:space="1" w:color="auto"/>
        </w:pBdr>
        <w:spacing w:after="480"/>
        <w:ind w:left="5670" w:right="113"/>
        <w:jc w:val="center"/>
        <w:rPr>
          <w:rFonts w:ascii="Arial" w:hAnsi="Arial" w:cs="Arial"/>
          <w:sz w:val="18"/>
          <w:szCs w:val="18"/>
        </w:rPr>
      </w:pPr>
      <w:r w:rsidRPr="00FB0D57">
        <w:rPr>
          <w:rFonts w:ascii="Arial" w:hAnsi="Arial" w:cs="Arial"/>
          <w:sz w:val="18"/>
          <w:szCs w:val="18"/>
        </w:rPr>
        <w:t>и адрес, адрес электронной почты)</w:t>
      </w:r>
    </w:p>
    <w:p w:rsidR="00D817CD" w:rsidRPr="00FB0D57" w:rsidRDefault="00D817CD" w:rsidP="00D817CD">
      <w:pPr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FB0D57">
        <w:rPr>
          <w:rFonts w:ascii="Arial" w:hAnsi="Arial" w:cs="Arial"/>
          <w:b/>
          <w:bCs/>
          <w:sz w:val="26"/>
          <w:szCs w:val="26"/>
        </w:rPr>
        <w:t>РАЗРЕШЕНИЕ</w:t>
      </w:r>
      <w:r w:rsidRPr="00FB0D57">
        <w:rPr>
          <w:rFonts w:ascii="Arial" w:hAnsi="Arial" w:cs="Arial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10"/>
        <w:gridCol w:w="4111"/>
        <w:gridCol w:w="425"/>
        <w:gridCol w:w="2126"/>
        <w:gridCol w:w="341"/>
      </w:tblGrid>
      <w:tr w:rsidR="00D817CD" w:rsidRPr="00FB0D57" w:rsidTr="009068C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CD" w:rsidRPr="00FB0D57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FB0D57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7CD" w:rsidRPr="000F1DB3" w:rsidRDefault="00D817CD" w:rsidP="009068CE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 22 декабря 2017 г.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CD" w:rsidRPr="00FB0D57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CD" w:rsidRPr="00FB0D57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FB0D57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7CD" w:rsidRPr="000F1DB3" w:rsidRDefault="00D817CD" w:rsidP="009068CE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F1DB3">
              <w:rPr>
                <w:rFonts w:ascii="Arial" w:hAnsi="Arial" w:cs="Arial"/>
                <w:sz w:val="25"/>
                <w:szCs w:val="25"/>
              </w:rPr>
              <w:t>72-304-</w:t>
            </w:r>
            <w:r>
              <w:rPr>
                <w:rFonts w:ascii="Arial" w:hAnsi="Arial" w:cs="Arial"/>
                <w:sz w:val="25"/>
                <w:szCs w:val="25"/>
              </w:rPr>
              <w:t>374-2015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CD" w:rsidRPr="00FB0D57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817CD" w:rsidRPr="00FB0D57" w:rsidRDefault="00D817CD" w:rsidP="00D817CD">
      <w:pPr>
        <w:spacing w:before="240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>I.                                       Администрация города Тюмени</w:t>
      </w:r>
    </w:p>
    <w:p w:rsidR="00D817CD" w:rsidRPr="00FB0D57" w:rsidRDefault="00D817CD" w:rsidP="00D817CD">
      <w:pPr>
        <w:pBdr>
          <w:top w:val="single" w:sz="4" w:space="1" w:color="auto"/>
        </w:pBdr>
        <w:spacing w:after="60"/>
        <w:ind w:left="266"/>
        <w:jc w:val="center"/>
        <w:rPr>
          <w:rFonts w:ascii="Arial" w:hAnsi="Arial" w:cs="Arial"/>
          <w:sz w:val="16"/>
          <w:szCs w:val="16"/>
        </w:rPr>
      </w:pPr>
      <w:proofErr w:type="gramStart"/>
      <w:r w:rsidRPr="00FB0D57">
        <w:rPr>
          <w:rFonts w:ascii="Arial" w:hAnsi="Arial" w:cs="Arial"/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D817CD" w:rsidRPr="00FB0D57" w:rsidRDefault="00D817CD" w:rsidP="00D817CD">
      <w:pPr>
        <w:rPr>
          <w:rFonts w:ascii="Arial" w:hAnsi="Arial" w:cs="Arial"/>
          <w:sz w:val="24"/>
          <w:szCs w:val="24"/>
        </w:rPr>
      </w:pPr>
    </w:p>
    <w:p w:rsidR="00D817CD" w:rsidRPr="00FB0D57" w:rsidRDefault="00D817CD" w:rsidP="00D817CD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D817CD" w:rsidRPr="00FB0D57" w:rsidRDefault="00D817CD" w:rsidP="00D817CD">
      <w:pPr>
        <w:rPr>
          <w:rFonts w:ascii="Arial" w:hAnsi="Arial" w:cs="Arial"/>
          <w:sz w:val="24"/>
          <w:szCs w:val="24"/>
        </w:rPr>
      </w:pPr>
    </w:p>
    <w:p w:rsidR="00D817CD" w:rsidRPr="00FB0D57" w:rsidRDefault="00D817CD" w:rsidP="00D817CD">
      <w:pPr>
        <w:pBdr>
          <w:top w:val="single" w:sz="4" w:space="1" w:color="auto"/>
        </w:pBdr>
        <w:spacing w:after="360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FB0D57">
        <w:rPr>
          <w:rFonts w:ascii="Arial" w:hAnsi="Arial" w:cs="Arial"/>
          <w:sz w:val="16"/>
          <w:szCs w:val="16"/>
        </w:rPr>
        <w:t>Росатом</w:t>
      </w:r>
      <w:proofErr w:type="spellEnd"/>
      <w:r w:rsidRPr="00FB0D57">
        <w:rPr>
          <w:rFonts w:ascii="Arial" w:hAnsi="Arial" w:cs="Arial"/>
          <w:sz w:val="16"/>
          <w:szCs w:val="16"/>
        </w:rPr>
        <w:t>”)</w:t>
      </w:r>
    </w:p>
    <w:p w:rsidR="00D817CD" w:rsidRPr="00755847" w:rsidRDefault="00D817CD" w:rsidP="00D817CD">
      <w:pPr>
        <w:jc w:val="both"/>
        <w:rPr>
          <w:rFonts w:ascii="Arial" w:hAnsi="Arial" w:cs="Arial"/>
          <w:sz w:val="26"/>
          <w:szCs w:val="26"/>
        </w:rPr>
      </w:pPr>
      <w:r w:rsidRPr="00755847">
        <w:rPr>
          <w:rFonts w:ascii="Arial" w:hAnsi="Arial" w:cs="Arial"/>
          <w:sz w:val="26"/>
          <w:szCs w:val="26"/>
        </w:rPr>
        <w:t xml:space="preserve">в соответствии со статьей 55 Градостроительного кодекса Российской Федерации разрешает ввод в эксплуатацию построенного, </w:t>
      </w:r>
      <w:r w:rsidRPr="00755847">
        <w:rPr>
          <w:rFonts w:ascii="Arial" w:hAnsi="Arial" w:cs="Arial"/>
          <w:strike/>
          <w:sz w:val="26"/>
          <w:szCs w:val="26"/>
        </w:rPr>
        <w:t>реконструированного</w:t>
      </w:r>
      <w:r w:rsidRPr="00755847">
        <w:rPr>
          <w:rFonts w:ascii="Arial" w:hAnsi="Arial" w:cs="Arial"/>
          <w:sz w:val="26"/>
          <w:szCs w:val="26"/>
        </w:rPr>
        <w:t xml:space="preserve"> объекта капитального строительства; </w:t>
      </w:r>
      <w:r w:rsidRPr="00755847">
        <w:rPr>
          <w:rFonts w:ascii="Arial" w:hAnsi="Arial" w:cs="Arial"/>
          <w:strike/>
          <w:sz w:val="26"/>
          <w:szCs w:val="26"/>
        </w:rPr>
        <w:t>линейного объекта; объекта капитального строительства, входящего в состав линейного объекта</w:t>
      </w:r>
      <w:r w:rsidRPr="00755847">
        <w:rPr>
          <w:rFonts w:ascii="Arial" w:hAnsi="Arial" w:cs="Arial"/>
          <w:sz w:val="26"/>
          <w:szCs w:val="26"/>
        </w:rPr>
        <w:t xml:space="preserve">; </w:t>
      </w:r>
      <w:r w:rsidRPr="00755847">
        <w:rPr>
          <w:rFonts w:ascii="Arial" w:hAnsi="Arial" w:cs="Arial"/>
          <w:strike/>
          <w:sz w:val="26"/>
          <w:szCs w:val="26"/>
        </w:rPr>
        <w:t>завершенного работами по сохранению объекта культурного наследия, при которых</w:t>
      </w:r>
      <w:r w:rsidRPr="00755847">
        <w:rPr>
          <w:rFonts w:ascii="Arial" w:hAnsi="Arial" w:cs="Arial"/>
          <w:sz w:val="26"/>
          <w:szCs w:val="26"/>
        </w:rPr>
        <w:t xml:space="preserve"> </w:t>
      </w:r>
      <w:r w:rsidRPr="00755847">
        <w:rPr>
          <w:rFonts w:ascii="Arial" w:hAnsi="Arial" w:cs="Arial"/>
          <w:strike/>
          <w:sz w:val="26"/>
          <w:szCs w:val="26"/>
        </w:rPr>
        <w:t>затрагивались конструктивные и другие характеристики надежности и безопасности объекта</w:t>
      </w:r>
      <w:r w:rsidRPr="00755847">
        <w:rPr>
          <w:rFonts w:ascii="Arial" w:hAnsi="Arial" w:cs="Arial"/>
          <w:sz w:val="26"/>
          <w:szCs w:val="26"/>
        </w:rPr>
        <w:t>,</w:t>
      </w:r>
    </w:p>
    <w:p w:rsidR="00D817CD" w:rsidRPr="00755847" w:rsidRDefault="00D817CD" w:rsidP="00D817CD">
      <w:pPr>
        <w:jc w:val="both"/>
        <w:rPr>
          <w:rFonts w:ascii="Arial" w:hAnsi="Arial" w:cs="Arial"/>
          <w:sz w:val="26"/>
          <w:szCs w:val="26"/>
        </w:rPr>
      </w:pPr>
      <w:r w:rsidRPr="00755847">
        <w:rPr>
          <w:rFonts w:ascii="Arial" w:hAnsi="Arial" w:cs="Arial"/>
          <w:sz w:val="26"/>
          <w:szCs w:val="26"/>
        </w:rPr>
        <w:t xml:space="preserve">«Жилой район «Преображенский» квартал 4 по ул. </w:t>
      </w:r>
      <w:proofErr w:type="spellStart"/>
      <w:r w:rsidRPr="00755847">
        <w:rPr>
          <w:rFonts w:ascii="Arial" w:hAnsi="Arial" w:cs="Arial"/>
          <w:sz w:val="26"/>
          <w:szCs w:val="26"/>
        </w:rPr>
        <w:t>Закалужская</w:t>
      </w:r>
      <w:proofErr w:type="spellEnd"/>
      <w:r w:rsidRPr="00755847">
        <w:rPr>
          <w:rFonts w:ascii="Arial" w:hAnsi="Arial" w:cs="Arial"/>
          <w:sz w:val="26"/>
          <w:szCs w:val="26"/>
        </w:rPr>
        <w:t xml:space="preserve"> в г. Тюмени, </w:t>
      </w:r>
    </w:p>
    <w:p w:rsidR="00D817CD" w:rsidRDefault="00D817CD" w:rsidP="00D817CD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B0D57">
        <w:rPr>
          <w:rFonts w:ascii="Arial" w:hAnsi="Arial" w:cs="Arial"/>
          <w:sz w:val="16"/>
          <w:szCs w:val="16"/>
        </w:rPr>
        <w:t>(наименование объекта (этапа)</w:t>
      </w:r>
      <w:r w:rsidRPr="00BB0D6C">
        <w:rPr>
          <w:rFonts w:ascii="Arial" w:hAnsi="Arial" w:cs="Arial"/>
          <w:sz w:val="16"/>
          <w:szCs w:val="16"/>
        </w:rPr>
        <w:t xml:space="preserve"> </w:t>
      </w:r>
      <w:r w:rsidRPr="00FB0D57">
        <w:rPr>
          <w:rFonts w:ascii="Arial" w:hAnsi="Arial" w:cs="Arial"/>
          <w:sz w:val="16"/>
          <w:szCs w:val="16"/>
        </w:rPr>
        <w:t>капитального строительства</w:t>
      </w:r>
      <w:proofErr w:type="gramEnd"/>
    </w:p>
    <w:p w:rsidR="00D817CD" w:rsidRPr="00755847" w:rsidRDefault="00D817CD" w:rsidP="00D817CD">
      <w:pPr>
        <w:jc w:val="both"/>
        <w:rPr>
          <w:rFonts w:ascii="Arial" w:hAnsi="Arial" w:cs="Arial"/>
          <w:sz w:val="26"/>
          <w:szCs w:val="26"/>
        </w:rPr>
      </w:pPr>
      <w:r w:rsidRPr="00755847">
        <w:rPr>
          <w:rFonts w:ascii="Arial" w:hAnsi="Arial" w:cs="Arial"/>
          <w:sz w:val="26"/>
          <w:szCs w:val="26"/>
        </w:rPr>
        <w:t>участок № 21/1</w:t>
      </w:r>
      <w:r>
        <w:rPr>
          <w:rFonts w:ascii="Arial" w:hAnsi="Arial" w:cs="Arial"/>
          <w:sz w:val="26"/>
          <w:szCs w:val="26"/>
        </w:rPr>
        <w:t>. Жилой дом ГП-12</w:t>
      </w:r>
      <w:r w:rsidRPr="00755847">
        <w:rPr>
          <w:rFonts w:ascii="Arial" w:hAnsi="Arial" w:cs="Arial"/>
          <w:sz w:val="26"/>
          <w:szCs w:val="26"/>
        </w:rPr>
        <w:t>»</w:t>
      </w:r>
    </w:p>
    <w:p w:rsidR="00D817CD" w:rsidRPr="00FB0D57" w:rsidRDefault="00D817CD" w:rsidP="00D817CD">
      <w:pPr>
        <w:pBdr>
          <w:top w:val="single" w:sz="4" w:space="1" w:color="auto"/>
        </w:pBdr>
        <w:ind w:right="141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в соответствии с проектной документацией, кадастровый номер объекта)</w:t>
      </w:r>
    </w:p>
    <w:p w:rsidR="00D817CD" w:rsidRPr="00FB0D57" w:rsidRDefault="00D817CD" w:rsidP="00D817CD">
      <w:pPr>
        <w:spacing w:before="240"/>
        <w:jc w:val="both"/>
        <w:rPr>
          <w:rFonts w:ascii="Arial" w:hAnsi="Arial" w:cs="Arial"/>
          <w:sz w:val="26"/>
          <w:szCs w:val="26"/>
        </w:rPr>
      </w:pPr>
      <w:proofErr w:type="gramStart"/>
      <w:r w:rsidRPr="00FB0D57">
        <w:rPr>
          <w:rFonts w:ascii="Arial" w:hAnsi="Arial" w:cs="Arial"/>
          <w:sz w:val="26"/>
          <w:szCs w:val="26"/>
        </w:rPr>
        <w:t>расположенного</w:t>
      </w:r>
      <w:proofErr w:type="gramEnd"/>
      <w:r w:rsidRPr="00FB0D57">
        <w:rPr>
          <w:rFonts w:ascii="Arial" w:hAnsi="Arial" w:cs="Arial"/>
          <w:sz w:val="26"/>
          <w:szCs w:val="26"/>
        </w:rPr>
        <w:t xml:space="preserve"> по адресу: </w:t>
      </w:r>
      <w:r>
        <w:rPr>
          <w:rFonts w:ascii="Arial" w:hAnsi="Arial" w:cs="Arial"/>
          <w:sz w:val="26"/>
          <w:szCs w:val="26"/>
        </w:rPr>
        <w:t xml:space="preserve">Российская Федерация, </w:t>
      </w:r>
      <w:r w:rsidRPr="00FB0D57">
        <w:rPr>
          <w:rFonts w:ascii="Arial" w:hAnsi="Arial" w:cs="Arial"/>
          <w:sz w:val="26"/>
          <w:szCs w:val="26"/>
        </w:rPr>
        <w:t xml:space="preserve">Тюменская область, город Тюмень, </w:t>
      </w:r>
      <w:r>
        <w:rPr>
          <w:rFonts w:ascii="Arial" w:hAnsi="Arial" w:cs="Arial"/>
          <w:sz w:val="26"/>
          <w:szCs w:val="26"/>
        </w:rPr>
        <w:t xml:space="preserve">улица Василия </w:t>
      </w:r>
      <w:proofErr w:type="spellStart"/>
      <w:r>
        <w:rPr>
          <w:rFonts w:ascii="Arial" w:hAnsi="Arial" w:cs="Arial"/>
          <w:sz w:val="26"/>
          <w:szCs w:val="26"/>
        </w:rPr>
        <w:t>Подшибякина</w:t>
      </w:r>
      <w:proofErr w:type="spellEnd"/>
      <w:r>
        <w:rPr>
          <w:rFonts w:ascii="Arial" w:hAnsi="Arial" w:cs="Arial"/>
          <w:sz w:val="26"/>
          <w:szCs w:val="26"/>
        </w:rPr>
        <w:t>, 17</w:t>
      </w:r>
    </w:p>
    <w:p w:rsidR="00D817CD" w:rsidRPr="00FB0D57" w:rsidRDefault="00D817CD" w:rsidP="00D817CD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proofErr w:type="gramStart"/>
      <w:r w:rsidRPr="00FB0D57">
        <w:rPr>
          <w:rFonts w:ascii="Arial" w:hAnsi="Arial" w:cs="Arial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D817CD" w:rsidRPr="00FB0D57" w:rsidRDefault="00D817CD" w:rsidP="00D817CD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 xml:space="preserve">приказ департамента земельных отношений и градостроительства Администрации города Тюмени о присвоении адреса от </w:t>
      </w:r>
      <w:r>
        <w:rPr>
          <w:rFonts w:ascii="Arial" w:hAnsi="Arial" w:cs="Arial"/>
          <w:sz w:val="26"/>
          <w:szCs w:val="26"/>
        </w:rPr>
        <w:t>11.09.2015 № 4149-АР</w:t>
      </w:r>
    </w:p>
    <w:p w:rsidR="00D817CD" w:rsidRPr="00FB0D57" w:rsidRDefault="00D817CD" w:rsidP="00D817CD">
      <w:pPr>
        <w:pBdr>
          <w:top w:val="single" w:sz="4" w:space="1" w:color="auto"/>
        </w:pBdr>
        <w:spacing w:after="240"/>
        <w:ind w:right="142"/>
        <w:jc w:val="center"/>
        <w:rPr>
          <w:rFonts w:ascii="Arial" w:hAnsi="Arial" w:cs="Arial"/>
          <w:sz w:val="16"/>
          <w:szCs w:val="16"/>
        </w:rPr>
      </w:pPr>
      <w:r w:rsidRPr="00FB0D57">
        <w:rPr>
          <w:rFonts w:ascii="Arial" w:hAnsi="Arial" w:cs="Arial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D817CD" w:rsidRPr="00FB0D57" w:rsidRDefault="00D817CD" w:rsidP="00D817CD">
      <w:pPr>
        <w:tabs>
          <w:tab w:val="right" w:pos="9923"/>
        </w:tabs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>на земельном участке (земельных участках) с кадастровым</w:t>
      </w:r>
      <w:r w:rsidRPr="00FB0D57">
        <w:rPr>
          <w:rFonts w:ascii="Arial" w:hAnsi="Arial" w:cs="Arial"/>
          <w:sz w:val="26"/>
          <w:szCs w:val="26"/>
        </w:rPr>
        <w:br/>
        <w:t>номером:  72:</w:t>
      </w:r>
      <w:r>
        <w:rPr>
          <w:rFonts w:ascii="Arial" w:hAnsi="Arial" w:cs="Arial"/>
          <w:sz w:val="26"/>
          <w:szCs w:val="26"/>
        </w:rPr>
        <w:t>17</w:t>
      </w:r>
      <w:r w:rsidRPr="00FB0D5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1313004</w:t>
      </w:r>
      <w:r w:rsidRPr="00FB0D5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6343</w:t>
      </w:r>
    </w:p>
    <w:p w:rsidR="00D817CD" w:rsidRPr="00FB0D57" w:rsidRDefault="00D817CD" w:rsidP="00D817CD">
      <w:pPr>
        <w:pBdr>
          <w:top w:val="single" w:sz="4" w:space="1" w:color="auto"/>
        </w:pBdr>
        <w:spacing w:after="240"/>
        <w:ind w:left="1242" w:right="113"/>
        <w:rPr>
          <w:rFonts w:ascii="Arial" w:hAnsi="Arial" w:cs="Arial"/>
          <w:sz w:val="2"/>
          <w:szCs w:val="2"/>
        </w:rPr>
      </w:pPr>
    </w:p>
    <w:p w:rsidR="00D817CD" w:rsidRPr="00FB0D57" w:rsidRDefault="00D817CD" w:rsidP="00D817CD">
      <w:pPr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 xml:space="preserve">строительный адрес: Тюменская область, г. Тюмень, </w:t>
      </w:r>
      <w:r>
        <w:rPr>
          <w:rFonts w:ascii="Arial" w:hAnsi="Arial" w:cs="Arial"/>
          <w:sz w:val="26"/>
          <w:szCs w:val="26"/>
        </w:rPr>
        <w:t xml:space="preserve">ул. </w:t>
      </w:r>
      <w:proofErr w:type="spellStart"/>
      <w:r>
        <w:rPr>
          <w:rFonts w:ascii="Arial" w:hAnsi="Arial" w:cs="Arial"/>
          <w:sz w:val="26"/>
          <w:szCs w:val="26"/>
        </w:rPr>
        <w:t>Закалужская</w:t>
      </w:r>
      <w:proofErr w:type="spellEnd"/>
    </w:p>
    <w:p w:rsidR="00D817CD" w:rsidRPr="00FB0D57" w:rsidRDefault="00D817CD" w:rsidP="00D817CD">
      <w:pPr>
        <w:pBdr>
          <w:top w:val="single" w:sz="4" w:space="1" w:color="auto"/>
        </w:pBdr>
        <w:spacing w:after="240"/>
        <w:ind w:right="113"/>
        <w:rPr>
          <w:rFonts w:ascii="Arial" w:hAnsi="Arial" w:cs="Arial"/>
          <w:sz w:val="26"/>
          <w:szCs w:val="26"/>
        </w:rPr>
      </w:pPr>
    </w:p>
    <w:p w:rsidR="00D817CD" w:rsidRPr="00FB0D57" w:rsidRDefault="00D817CD" w:rsidP="00D817CD">
      <w:pPr>
        <w:jc w:val="both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 xml:space="preserve">В отношении объекта капитального строительства выдано разрешение на строительство, № </w:t>
      </w:r>
      <w:r>
        <w:rPr>
          <w:rFonts w:ascii="Arial" w:hAnsi="Arial" w:cs="Arial"/>
          <w:sz w:val="26"/>
          <w:szCs w:val="26"/>
          <w:u w:val="single"/>
        </w:rPr>
        <w:t>72-304-374-2015</w:t>
      </w:r>
      <w:r w:rsidRPr="00FB0D57">
        <w:rPr>
          <w:rFonts w:ascii="Arial" w:hAnsi="Arial" w:cs="Arial"/>
          <w:sz w:val="26"/>
          <w:szCs w:val="26"/>
        </w:rPr>
        <w:t xml:space="preserve">, дата выдачи </w:t>
      </w:r>
      <w:r>
        <w:rPr>
          <w:rFonts w:ascii="Arial" w:hAnsi="Arial" w:cs="Arial"/>
          <w:sz w:val="26"/>
          <w:szCs w:val="26"/>
          <w:u w:val="single"/>
        </w:rPr>
        <w:t>11.09.2015</w:t>
      </w:r>
      <w:r w:rsidRPr="00FB0D57">
        <w:rPr>
          <w:rFonts w:ascii="Arial" w:hAnsi="Arial" w:cs="Arial"/>
          <w:sz w:val="26"/>
          <w:szCs w:val="26"/>
        </w:rPr>
        <w:t>, орган, выдавший разрешение на строительство Администрация города Тюмени</w:t>
      </w:r>
    </w:p>
    <w:p w:rsidR="00D817CD" w:rsidRPr="00FB0D57" w:rsidRDefault="00D817CD" w:rsidP="00D817CD">
      <w:pPr>
        <w:pBdr>
          <w:top w:val="single" w:sz="4" w:space="1" w:color="auto"/>
        </w:pBdr>
        <w:ind w:left="1588" w:right="198"/>
        <w:rPr>
          <w:rFonts w:ascii="Arial" w:hAnsi="Arial" w:cs="Arial"/>
          <w:sz w:val="2"/>
          <w:szCs w:val="2"/>
        </w:rPr>
      </w:pPr>
    </w:p>
    <w:p w:rsidR="00D817CD" w:rsidRPr="00FB0D57" w:rsidRDefault="00D817CD" w:rsidP="00D817CD">
      <w:pPr>
        <w:spacing w:before="240" w:after="120"/>
        <w:rPr>
          <w:rFonts w:ascii="Arial" w:hAnsi="Arial" w:cs="Arial"/>
          <w:sz w:val="26"/>
          <w:szCs w:val="26"/>
        </w:rPr>
      </w:pPr>
      <w:r w:rsidRPr="00FB0D57">
        <w:rPr>
          <w:rFonts w:ascii="Arial" w:hAnsi="Arial" w:cs="Arial"/>
          <w:sz w:val="26"/>
          <w:szCs w:val="26"/>
        </w:rPr>
        <w:t>II.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  <w:vAlign w:val="center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Фактически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куб.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33528,5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куб.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33528,5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Общая площадь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9416,8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9979,0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204,8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137,6 / 465,1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135,8 / 462,9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зданий, сооружений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951" w:type="dxa"/>
            <w:gridSpan w:val="4"/>
            <w:vAlign w:val="center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2.1. </w:t>
            </w:r>
            <w:proofErr w:type="gramStart"/>
            <w:r w:rsidRPr="00231AD2">
              <w:rPr>
                <w:rFonts w:ascii="Arial" w:hAnsi="Arial" w:cs="Arial"/>
                <w:sz w:val="26"/>
                <w:szCs w:val="26"/>
              </w:rPr>
              <w:t>Нежилые объекты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Количество мест 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помещений</w:t>
            </w:r>
            <w:r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индивидуальные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колясочные)</w:t>
            </w:r>
          </w:p>
        </w:tc>
        <w:tc>
          <w:tcPr>
            <w:tcW w:w="1701" w:type="dxa"/>
          </w:tcPr>
          <w:p w:rsidR="00D817CD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D817CD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в том числе </w:t>
            </w:r>
            <w:proofErr w:type="gramStart"/>
            <w:r w:rsidRPr="00231AD2">
              <w:rPr>
                <w:rFonts w:ascii="Arial" w:hAnsi="Arial" w:cs="Arial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keepNext/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keepNext/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2.2. Объекты жилищного фонда</w:t>
            </w:r>
          </w:p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5419,2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5499,0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в том числе </w:t>
            </w:r>
            <w:proofErr w:type="gramStart"/>
            <w:r w:rsidRPr="00231AD2">
              <w:rPr>
                <w:rFonts w:ascii="Arial" w:hAnsi="Arial" w:cs="Arial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секций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секций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Количество квартир/общая площадь, всего</w:t>
            </w:r>
          </w:p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72513">
              <w:rPr>
                <w:rFonts w:ascii="Arial" w:hAnsi="Arial" w:cs="Arial"/>
                <w:sz w:val="26"/>
                <w:szCs w:val="26"/>
              </w:rPr>
              <w:t xml:space="preserve">136 / </w:t>
            </w:r>
          </w:p>
        </w:tc>
        <w:tc>
          <w:tcPr>
            <w:tcW w:w="2268" w:type="dxa"/>
            <w:shd w:val="clear" w:color="auto" w:fill="FFFFFF" w:themeFill="background1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72513">
              <w:rPr>
                <w:rFonts w:ascii="Arial" w:hAnsi="Arial" w:cs="Arial"/>
                <w:sz w:val="26"/>
                <w:szCs w:val="26"/>
              </w:rPr>
              <w:t xml:space="preserve">136 / </w:t>
            </w:r>
            <w:r>
              <w:rPr>
                <w:rFonts w:ascii="Arial" w:hAnsi="Arial" w:cs="Arial"/>
                <w:sz w:val="26"/>
                <w:szCs w:val="26"/>
              </w:rPr>
              <w:t>5499,0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1-комнатные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104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104 / 3732,2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2-комнатные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 / 1766,8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3-комнатные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4-комнатные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более чем 4-комнатные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</w:tcPr>
          <w:p w:rsidR="00D817CD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5614,4</w:t>
            </w:r>
          </w:p>
        </w:tc>
        <w:tc>
          <w:tcPr>
            <w:tcW w:w="2268" w:type="dxa"/>
          </w:tcPr>
          <w:p w:rsidR="00D817CD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5831,1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Электрическая сеть</w:t>
            </w:r>
          </w:p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139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139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Марка кабеля и провода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АВБбШв-1-4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АВБбШв-1-4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Условия прокладки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Подземный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 трубы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Полиэтилен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Рабочее напряжение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31AD2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Сваи железобетонные, монолитный ростверк, блоки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ФСБ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Сваи железобетонные, монолитный ростверк, блоки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ФСБ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Материалы стен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Силикатный кирпич, утеплитель, штукатурка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Силикатный кирпич, утеплитель, штукатурка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Пустотные железобетонные плиты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Пустотные железобетонные плиты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Плоская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из наплавляемых материалов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Плоская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из наплавляемых материалов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951" w:type="dxa"/>
            <w:gridSpan w:val="4"/>
          </w:tcPr>
          <w:p w:rsidR="00D817CD" w:rsidRPr="00231AD2" w:rsidRDefault="00D817CD" w:rsidP="009068CE">
            <w:pPr>
              <w:ind w:left="57" w:right="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Тип объекта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Мощность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31AD2">
              <w:rPr>
                <w:rFonts w:ascii="Arial" w:hAnsi="Arial" w:cs="Arial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Производительность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51" w:type="dxa"/>
            <w:gridSpan w:val="4"/>
            <w:vAlign w:val="center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4. Линейные объекты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Категория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(класс)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Диаметры и количество трубопроводов, характеристики материалов </w:t>
            </w: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>труб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lastRenderedPageBreak/>
              <w:t xml:space="preserve">Тип (КЛ, </w:t>
            </w:r>
            <w:proofErr w:type="gramStart"/>
            <w:r w:rsidRPr="00231AD2">
              <w:rPr>
                <w:rFonts w:ascii="Arial" w:hAnsi="Arial" w:cs="Arial"/>
                <w:sz w:val="26"/>
                <w:szCs w:val="26"/>
              </w:rPr>
              <w:t>ВЛ</w:t>
            </w:r>
            <w:proofErr w:type="gramEnd"/>
            <w:r w:rsidRPr="00231AD2">
              <w:rPr>
                <w:rFonts w:ascii="Arial" w:hAnsi="Arial" w:cs="Arial"/>
                <w:sz w:val="26"/>
                <w:szCs w:val="26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Перечень конструктивных элементов, оказывающих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951" w:type="dxa"/>
            <w:gridSpan w:val="4"/>
            <w:vAlign w:val="center"/>
          </w:tcPr>
          <w:p w:rsidR="00D817CD" w:rsidRPr="00231AD2" w:rsidRDefault="00D817CD" w:rsidP="009068CE">
            <w:pPr>
              <w:keepNext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5. Соответствие требованиям энергетической эффективности и требованиям</w:t>
            </w:r>
            <w:r w:rsidRPr="00231AD2">
              <w:rPr>
                <w:rFonts w:ascii="Arial" w:hAnsi="Arial" w:cs="Arial"/>
                <w:sz w:val="26"/>
                <w:szCs w:val="26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Класс </w:t>
            </w:r>
            <w:proofErr w:type="spellStart"/>
            <w:r w:rsidRPr="00231AD2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231AD2">
              <w:rPr>
                <w:rFonts w:ascii="Arial" w:hAnsi="Arial" w:cs="Arial"/>
                <w:sz w:val="26"/>
                <w:szCs w:val="26"/>
              </w:rPr>
              <w:t xml:space="preserve"> здания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231AD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 xml:space="preserve">очень </w:t>
            </w:r>
            <w:r w:rsidRPr="00231AD2">
              <w:rPr>
                <w:rFonts w:ascii="Arial" w:hAnsi="Arial" w:cs="Arial"/>
                <w:sz w:val="26"/>
                <w:szCs w:val="26"/>
              </w:rPr>
              <w:t>высокий)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231AD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 xml:space="preserve">очень </w:t>
            </w:r>
            <w:r w:rsidRPr="00231AD2">
              <w:rPr>
                <w:rFonts w:ascii="Arial" w:hAnsi="Arial" w:cs="Arial"/>
                <w:sz w:val="26"/>
                <w:szCs w:val="26"/>
              </w:rPr>
              <w:t>высокий)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кВт</w:t>
            </w:r>
            <w:r w:rsidRPr="00231AD2">
              <w:rPr>
                <w:rFonts w:ascii="Arial" w:hAnsi="Arial" w:cs="Arial"/>
                <w:sz w:val="26"/>
                <w:szCs w:val="26"/>
                <w:lang w:val="en-US"/>
              </w:rPr>
              <w:t>•</w:t>
            </w:r>
            <w:r w:rsidRPr="00231AD2">
              <w:rPr>
                <w:rFonts w:ascii="Arial" w:hAnsi="Arial" w:cs="Arial"/>
                <w:sz w:val="26"/>
                <w:szCs w:val="26"/>
              </w:rPr>
              <w:t>ч/м</w:t>
            </w:r>
            <w:proofErr w:type="gramStart"/>
            <w:r w:rsidRPr="00231AD2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231AD2">
              <w:rPr>
                <w:rFonts w:ascii="Arial" w:hAnsi="Arial" w:cs="Arial"/>
                <w:sz w:val="26"/>
                <w:szCs w:val="26"/>
              </w:rPr>
              <w:t>Минераловатная</w:t>
            </w:r>
            <w:proofErr w:type="spellEnd"/>
            <w:r w:rsidRPr="00231AD2">
              <w:rPr>
                <w:rFonts w:ascii="Arial" w:hAnsi="Arial" w:cs="Arial"/>
                <w:sz w:val="26"/>
                <w:szCs w:val="26"/>
              </w:rPr>
              <w:t xml:space="preserve">  плита 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231AD2">
              <w:rPr>
                <w:rFonts w:ascii="Arial" w:hAnsi="Arial" w:cs="Arial"/>
                <w:sz w:val="26"/>
                <w:szCs w:val="26"/>
              </w:rPr>
              <w:t>Минераловатная</w:t>
            </w:r>
            <w:proofErr w:type="spellEnd"/>
            <w:r w:rsidRPr="00231AD2">
              <w:rPr>
                <w:rFonts w:ascii="Arial" w:hAnsi="Arial" w:cs="Arial"/>
                <w:sz w:val="26"/>
                <w:szCs w:val="26"/>
              </w:rPr>
              <w:t xml:space="preserve">  плита </w:t>
            </w: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D817CD" w:rsidRPr="00231AD2" w:rsidRDefault="00D817CD" w:rsidP="009068CE">
            <w:pPr>
              <w:ind w:left="57" w:right="57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Оконные блоки ПВХ профиль с двухкамерным стеклопакетом </w:t>
            </w:r>
          </w:p>
        </w:tc>
        <w:tc>
          <w:tcPr>
            <w:tcW w:w="2268" w:type="dxa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 xml:space="preserve">Оконные блоки ПВХ профиль с двухкамерным стеклопакетом </w:t>
            </w:r>
          </w:p>
        </w:tc>
      </w:tr>
    </w:tbl>
    <w:p w:rsidR="00D817CD" w:rsidRPr="00231AD2" w:rsidRDefault="00D817CD" w:rsidP="00D817CD">
      <w:pPr>
        <w:keepNext/>
        <w:spacing w:before="240"/>
        <w:ind w:firstLine="567"/>
        <w:jc w:val="both"/>
        <w:rPr>
          <w:rFonts w:ascii="Arial" w:hAnsi="Arial" w:cs="Arial"/>
          <w:sz w:val="26"/>
          <w:szCs w:val="26"/>
        </w:rPr>
      </w:pPr>
      <w:r w:rsidRPr="00231AD2">
        <w:rPr>
          <w:rFonts w:ascii="Arial" w:hAnsi="Arial" w:cs="Arial"/>
          <w:sz w:val="26"/>
          <w:szCs w:val="26"/>
        </w:rPr>
        <w:t xml:space="preserve">Разрешение на ввод объекта в эксплуатацию недействительно без технических планов </w:t>
      </w:r>
      <w:r>
        <w:rPr>
          <w:rFonts w:ascii="Arial" w:hAnsi="Arial" w:cs="Arial"/>
          <w:sz w:val="26"/>
          <w:szCs w:val="26"/>
        </w:rPr>
        <w:t xml:space="preserve">от 20.11.2017, </w:t>
      </w:r>
      <w:r w:rsidRPr="00231AD2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30.11.2017</w:t>
      </w:r>
      <w:r w:rsidRPr="00231AD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п</w:t>
      </w:r>
      <w:r w:rsidRPr="00231AD2">
        <w:rPr>
          <w:rFonts w:ascii="Arial" w:hAnsi="Arial" w:cs="Arial"/>
          <w:sz w:val="26"/>
          <w:szCs w:val="26"/>
        </w:rPr>
        <w:t>одготовленных кадастровым инженером Спиридоновой Марией Александровной, квалификационный аттестат кадастрового инженера от 16.05.2016 № 72-16-884, выданный департаментом имущественных отношений Тюменской области.</w:t>
      </w:r>
    </w:p>
    <w:p w:rsidR="00D817CD" w:rsidRPr="00231AD2" w:rsidRDefault="00D817CD" w:rsidP="00D817CD">
      <w:pPr>
        <w:keepNext/>
        <w:pBdr>
          <w:top w:val="single" w:sz="4" w:space="1" w:color="auto"/>
        </w:pBdr>
        <w:rPr>
          <w:rFonts w:ascii="Arial" w:hAnsi="Arial" w:cs="Arial"/>
          <w:sz w:val="26"/>
          <w:szCs w:val="26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right w:val="nil"/>
            </w:tcBorders>
            <w:vAlign w:val="bottom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bottom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7CD" w:rsidRPr="00231AD2" w:rsidTr="009068C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17CD" w:rsidRPr="00231AD2" w:rsidRDefault="00D817CD" w:rsidP="009068CE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1AD2">
              <w:rPr>
                <w:rFonts w:ascii="Arial" w:hAnsi="Arial" w:cs="Arial"/>
                <w:sz w:val="26"/>
                <w:szCs w:val="26"/>
              </w:rPr>
              <w:t>Заместитель Главы Администрации города Тюмени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bottom"/>
          </w:tcPr>
          <w:p w:rsidR="00D817CD" w:rsidRPr="00231AD2" w:rsidRDefault="00D817CD" w:rsidP="00906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17CD" w:rsidRPr="00231AD2" w:rsidRDefault="00D817CD" w:rsidP="009068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Р.Н.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Кухарук</w:t>
            </w:r>
            <w:proofErr w:type="spellEnd"/>
          </w:p>
        </w:tc>
      </w:tr>
      <w:tr w:rsidR="00D817CD" w:rsidRPr="00FB0D57" w:rsidTr="009068CE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17CD" w:rsidRPr="00FB0D57" w:rsidRDefault="00D817CD" w:rsidP="00906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57">
              <w:rPr>
                <w:rFonts w:ascii="Arial" w:hAnsi="Arial" w:cs="Arial"/>
                <w:sz w:val="18"/>
                <w:szCs w:val="18"/>
              </w:rPr>
              <w:t>(должность уполномоченного</w:t>
            </w:r>
            <w:r w:rsidRPr="00FB0D57">
              <w:rPr>
                <w:rFonts w:ascii="Arial" w:hAnsi="Arial" w:cs="Arial"/>
                <w:sz w:val="18"/>
                <w:szCs w:val="18"/>
              </w:rPr>
              <w:br/>
              <w:t>сотрудника органа,</w:t>
            </w:r>
            <w:r w:rsidRPr="00FB0D57">
              <w:rPr>
                <w:rFonts w:ascii="Arial" w:hAnsi="Arial" w:cs="Arial"/>
                <w:sz w:val="18"/>
                <w:szCs w:val="18"/>
              </w:rPr>
              <w:br/>
              <w:t>осуществляющего выдачу</w:t>
            </w:r>
            <w:r w:rsidRPr="00FB0D57">
              <w:rPr>
                <w:rFonts w:ascii="Arial" w:hAnsi="Arial" w:cs="Arial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7CD" w:rsidRPr="00FB0D57" w:rsidRDefault="00D817CD" w:rsidP="00906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17CD" w:rsidRPr="00FB0D57" w:rsidRDefault="00D817CD" w:rsidP="00906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57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817CD" w:rsidRPr="00FB0D57" w:rsidRDefault="00D817CD" w:rsidP="00906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7CD" w:rsidRPr="00FB0D57" w:rsidRDefault="00D817CD" w:rsidP="00906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57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D817CD" w:rsidRPr="00FB0D57" w:rsidRDefault="00D817CD" w:rsidP="00D817CD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D817CD" w:rsidRPr="00DF14E9" w:rsidTr="009068C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CD" w:rsidRPr="00DF14E9" w:rsidRDefault="00D817CD" w:rsidP="009068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7CD" w:rsidRPr="00DF14E9" w:rsidRDefault="00D817CD" w:rsidP="00906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CD" w:rsidRPr="00DF14E9" w:rsidRDefault="00D817CD" w:rsidP="009068CE">
            <w:pPr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7CD" w:rsidRPr="00DF14E9" w:rsidRDefault="00D817CD" w:rsidP="00906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CD" w:rsidRPr="00DF14E9" w:rsidRDefault="00D817CD" w:rsidP="009068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7CD" w:rsidRPr="00DF14E9" w:rsidRDefault="00D817CD" w:rsidP="00906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4E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CD" w:rsidRPr="00DF14E9" w:rsidRDefault="00D817CD" w:rsidP="009068CE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14E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F14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817CD" w:rsidRPr="00DF14E9" w:rsidRDefault="00D817CD" w:rsidP="00D817CD">
      <w:pPr>
        <w:spacing w:before="240"/>
        <w:rPr>
          <w:rFonts w:ascii="Arial" w:hAnsi="Arial" w:cs="Arial"/>
          <w:sz w:val="24"/>
          <w:szCs w:val="24"/>
        </w:rPr>
      </w:pPr>
      <w:r w:rsidRPr="00DF14E9">
        <w:rPr>
          <w:rFonts w:ascii="Arial" w:hAnsi="Arial" w:cs="Arial"/>
          <w:sz w:val="24"/>
          <w:szCs w:val="24"/>
        </w:rPr>
        <w:t>М.П.</w:t>
      </w:r>
    </w:p>
    <w:p w:rsidR="005747D7" w:rsidRDefault="00D817CD">
      <w:bookmarkStart w:id="0" w:name="_GoBack"/>
      <w:bookmarkEnd w:id="0"/>
    </w:p>
    <w:sectPr w:rsidR="005747D7"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D"/>
    <w:rsid w:val="007B65A8"/>
    <w:rsid w:val="00D817CD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1</cp:revision>
  <dcterms:created xsi:type="dcterms:W3CDTF">2018-02-06T07:08:00Z</dcterms:created>
  <dcterms:modified xsi:type="dcterms:W3CDTF">2018-02-06T07:08:00Z</dcterms:modified>
</cp:coreProperties>
</file>